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3E" w:rsidRPr="004E27FF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caps/>
          <w:sz w:val="28"/>
          <w:szCs w:val="28"/>
        </w:rPr>
      </w:pPr>
      <w:r w:rsidRPr="004E27FF">
        <w:rPr>
          <w:rFonts w:ascii="PT Astra Serif" w:hAnsi="PT Astra Serif"/>
          <w:b/>
          <w:caps/>
          <w:sz w:val="28"/>
          <w:szCs w:val="28"/>
        </w:rPr>
        <w:t>Совет</w:t>
      </w:r>
    </w:p>
    <w:p w:rsidR="007B2E3E" w:rsidRPr="004E27FF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sz w:val="28"/>
          <w:szCs w:val="28"/>
        </w:rPr>
      </w:pPr>
      <w:r w:rsidRPr="004E27FF">
        <w:rPr>
          <w:rFonts w:ascii="PT Astra Serif" w:hAnsi="PT Astra Serif"/>
          <w:b/>
          <w:sz w:val="28"/>
          <w:szCs w:val="28"/>
        </w:rPr>
        <w:t xml:space="preserve">ЛИПОВСКОГО МУНИЦИПАЛЬНОГО ОБРАЗОВАНИЯ </w:t>
      </w:r>
    </w:p>
    <w:p w:rsidR="007B2E3E" w:rsidRPr="004E27FF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sz w:val="28"/>
          <w:szCs w:val="28"/>
        </w:rPr>
      </w:pPr>
      <w:r w:rsidRPr="004E27FF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7B2E3E" w:rsidRPr="004E27FF" w:rsidRDefault="007B2E3E" w:rsidP="00D968FB">
      <w:pPr>
        <w:pStyle w:val="a3"/>
        <w:ind w:left="-709" w:right="283"/>
        <w:jc w:val="center"/>
        <w:rPr>
          <w:rFonts w:ascii="PT Astra Serif" w:hAnsi="PT Astra Serif"/>
          <w:b/>
          <w:sz w:val="28"/>
          <w:szCs w:val="28"/>
        </w:rPr>
      </w:pPr>
    </w:p>
    <w:p w:rsidR="007B2E3E" w:rsidRPr="004E27FF" w:rsidRDefault="004E27FF" w:rsidP="00D968FB">
      <w:pPr>
        <w:spacing w:line="240" w:lineRule="auto"/>
        <w:ind w:left="-709" w:right="28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E27FF">
        <w:rPr>
          <w:rFonts w:ascii="PT Astra Serif" w:hAnsi="PT Astra Serif" w:cs="Times New Roman"/>
          <w:sz w:val="28"/>
          <w:szCs w:val="28"/>
        </w:rPr>
        <w:pict>
          <v:line id="_x0000_s1027" style="position:absolute;left:0;text-align:left;z-index:251660288" from="-38.15pt,4.8pt" to="470.35pt,4.8pt" strokeweight="1.59mm">
            <v:stroke joinstyle="miter"/>
          </v:line>
        </w:pict>
      </w:r>
    </w:p>
    <w:p w:rsidR="007B2E3E" w:rsidRPr="004E27FF" w:rsidRDefault="007B2E3E" w:rsidP="00F138B5">
      <w:pPr>
        <w:spacing w:line="240" w:lineRule="auto"/>
        <w:ind w:left="-709" w:right="28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E27F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:rsidR="007B2E3E" w:rsidRPr="004E27FF" w:rsidRDefault="0078592A" w:rsidP="00296DEF">
      <w:pPr>
        <w:spacing w:line="240" w:lineRule="auto"/>
        <w:ind w:left="-709" w:right="283"/>
        <w:rPr>
          <w:rFonts w:ascii="PT Astra Serif" w:hAnsi="PT Astra Serif" w:cs="Times New Roman"/>
          <w:sz w:val="28"/>
          <w:szCs w:val="28"/>
          <w:u w:val="single"/>
        </w:rPr>
      </w:pPr>
      <w:r w:rsidRPr="004E27FF">
        <w:rPr>
          <w:rFonts w:ascii="PT Astra Serif" w:hAnsi="PT Astra Serif" w:cs="Times New Roman"/>
          <w:sz w:val="28"/>
          <w:szCs w:val="28"/>
        </w:rPr>
        <w:t>«13» октября 2022</w:t>
      </w:r>
      <w:r w:rsidR="007B2E3E" w:rsidRPr="004E27FF">
        <w:rPr>
          <w:rFonts w:ascii="PT Astra Serif" w:hAnsi="PT Astra Serif" w:cs="Times New Roman"/>
          <w:sz w:val="28"/>
          <w:szCs w:val="28"/>
        </w:rPr>
        <w:t xml:space="preserve"> г.</w:t>
      </w:r>
      <w:r w:rsidR="007B2E3E" w:rsidRPr="004E27FF">
        <w:rPr>
          <w:rFonts w:ascii="PT Astra Serif" w:hAnsi="PT Astra Serif" w:cs="Times New Roman"/>
          <w:sz w:val="28"/>
          <w:szCs w:val="28"/>
        </w:rPr>
        <w:tab/>
      </w:r>
      <w:r w:rsidR="007B2E3E" w:rsidRPr="004E27FF">
        <w:rPr>
          <w:rFonts w:ascii="PT Astra Serif" w:hAnsi="PT Astra Serif" w:cs="Times New Roman"/>
          <w:sz w:val="28"/>
          <w:szCs w:val="28"/>
        </w:rPr>
        <w:tab/>
      </w:r>
      <w:r w:rsidR="007B2E3E" w:rsidRPr="004E27FF">
        <w:rPr>
          <w:rFonts w:ascii="PT Astra Serif" w:hAnsi="PT Astra Serif" w:cs="Times New Roman"/>
          <w:sz w:val="28"/>
          <w:szCs w:val="28"/>
        </w:rPr>
        <w:tab/>
      </w:r>
      <w:r w:rsidR="007B2E3E" w:rsidRPr="004E27FF">
        <w:rPr>
          <w:rFonts w:ascii="PT Astra Serif" w:hAnsi="PT Astra Serif" w:cs="Times New Roman"/>
          <w:sz w:val="28"/>
          <w:szCs w:val="28"/>
        </w:rPr>
        <w:tab/>
        <w:t xml:space="preserve">     </w:t>
      </w:r>
      <w:r w:rsidR="004E27FF">
        <w:rPr>
          <w:rFonts w:ascii="PT Astra Serif" w:hAnsi="PT Astra Serif" w:cs="Times New Roman"/>
          <w:sz w:val="28"/>
          <w:szCs w:val="28"/>
        </w:rPr>
        <w:t xml:space="preserve">           </w:t>
      </w:r>
      <w:r w:rsidR="007B2E3E" w:rsidRPr="004E27FF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4E27FF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7B2E3E" w:rsidRPr="004E27FF">
        <w:rPr>
          <w:rFonts w:ascii="PT Astra Serif" w:hAnsi="PT Astra Serif" w:cs="Times New Roman"/>
          <w:sz w:val="28"/>
          <w:szCs w:val="28"/>
        </w:rPr>
        <w:t xml:space="preserve">           № </w:t>
      </w:r>
      <w:r w:rsidRPr="004E27FF">
        <w:rPr>
          <w:rFonts w:ascii="PT Astra Serif" w:hAnsi="PT Astra Serif" w:cs="Times New Roman"/>
          <w:sz w:val="28"/>
          <w:szCs w:val="28"/>
        </w:rPr>
        <w:t>33</w:t>
      </w:r>
    </w:p>
    <w:p w:rsidR="00C15617" w:rsidRPr="004E27FF" w:rsidRDefault="00C15617" w:rsidP="00296DEF">
      <w:pPr>
        <w:spacing w:after="0"/>
        <w:ind w:right="28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2E3E" w:rsidRPr="004E27FF" w:rsidRDefault="007B2E3E" w:rsidP="00296DEF">
      <w:pPr>
        <w:spacing w:after="0"/>
        <w:ind w:right="28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27FF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4E27FF">
        <w:rPr>
          <w:rFonts w:ascii="PT Astra Serif" w:hAnsi="PT Astra Serif" w:cs="Times New Roman"/>
          <w:b/>
          <w:sz w:val="28"/>
          <w:szCs w:val="28"/>
        </w:rPr>
        <w:t xml:space="preserve">решение </w:t>
      </w:r>
      <w:r w:rsidR="00296DEF" w:rsidRPr="004E27F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E27FF">
        <w:rPr>
          <w:rFonts w:ascii="PT Astra Serif" w:hAnsi="PT Astra Serif" w:cs="Times New Roman"/>
          <w:b/>
          <w:sz w:val="28"/>
          <w:szCs w:val="28"/>
        </w:rPr>
        <w:t>Совета</w:t>
      </w:r>
      <w:proofErr w:type="gramEnd"/>
      <w:r w:rsidRPr="004E27FF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E27FF">
        <w:rPr>
          <w:rFonts w:ascii="PT Astra Serif" w:hAnsi="PT Astra Serif" w:cs="Times New Roman"/>
          <w:b/>
          <w:sz w:val="28"/>
          <w:szCs w:val="28"/>
        </w:rPr>
        <w:t>Липовского</w:t>
      </w:r>
      <w:proofErr w:type="spellEnd"/>
      <w:r w:rsidRPr="004E27FF">
        <w:rPr>
          <w:rFonts w:ascii="PT Astra Serif" w:hAnsi="PT Astra Serif" w:cs="Times New Roman"/>
          <w:b/>
          <w:sz w:val="28"/>
          <w:szCs w:val="28"/>
        </w:rPr>
        <w:t xml:space="preserve"> муниципального</w:t>
      </w:r>
    </w:p>
    <w:p w:rsidR="006178A0" w:rsidRPr="004E27FF" w:rsidRDefault="007B2E3E" w:rsidP="00296DEF">
      <w:pPr>
        <w:spacing w:after="0"/>
        <w:ind w:right="28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27FF">
        <w:rPr>
          <w:rFonts w:ascii="PT Astra Serif" w:hAnsi="PT Astra Serif" w:cs="Times New Roman"/>
          <w:b/>
          <w:sz w:val="28"/>
          <w:szCs w:val="28"/>
        </w:rPr>
        <w:t>образования Базарно-</w:t>
      </w:r>
      <w:proofErr w:type="spellStart"/>
      <w:proofErr w:type="gramStart"/>
      <w:r w:rsidRPr="004E27FF">
        <w:rPr>
          <w:rFonts w:ascii="PT Astra Serif" w:hAnsi="PT Astra Serif" w:cs="Times New Roman"/>
          <w:b/>
          <w:sz w:val="28"/>
          <w:szCs w:val="28"/>
        </w:rPr>
        <w:t>Карабулакского</w:t>
      </w:r>
      <w:proofErr w:type="spellEnd"/>
      <w:r w:rsidRPr="004E27F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96DEF" w:rsidRPr="004E27F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E27FF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4E27FF">
        <w:rPr>
          <w:rFonts w:ascii="PT Astra Serif" w:hAnsi="PT Astra Serif" w:cs="Times New Roman"/>
          <w:b/>
          <w:sz w:val="28"/>
          <w:szCs w:val="28"/>
        </w:rPr>
        <w:t xml:space="preserve"> района от </w:t>
      </w:r>
      <w:r w:rsidR="00296DEF" w:rsidRPr="004E27FF">
        <w:rPr>
          <w:rFonts w:ascii="PT Astra Serif" w:hAnsi="PT Astra Serif" w:cs="Times New Roman"/>
          <w:b/>
          <w:sz w:val="28"/>
          <w:szCs w:val="28"/>
        </w:rPr>
        <w:t xml:space="preserve">  21.12.2018 </w:t>
      </w:r>
    </w:p>
    <w:p w:rsidR="00296DEF" w:rsidRPr="004E27FF" w:rsidRDefault="00C15617" w:rsidP="00C15617">
      <w:pPr>
        <w:shd w:val="clear" w:color="auto" w:fill="FFFFFF"/>
        <w:spacing w:line="270" w:lineRule="atLeast"/>
        <w:jc w:val="center"/>
        <w:rPr>
          <w:rFonts w:ascii="PT Astra Serif" w:hAnsi="PT Astra Serif" w:cs="Times New Roman"/>
          <w:sz w:val="28"/>
          <w:szCs w:val="28"/>
        </w:rPr>
      </w:pPr>
      <w:r w:rsidRPr="004E27FF">
        <w:rPr>
          <w:rFonts w:ascii="PT Astra Serif" w:hAnsi="PT Astra Serif" w:cs="Times New Roman"/>
          <w:b/>
          <w:sz w:val="28"/>
          <w:szCs w:val="28"/>
        </w:rPr>
        <w:t>№ 41</w:t>
      </w:r>
      <w:r w:rsidR="00296DEF" w:rsidRPr="004E27FF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4E27F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 утверждении Положения </w:t>
      </w:r>
      <w:r w:rsidRPr="004E27FF">
        <w:rPr>
          <w:rFonts w:ascii="PT Astra Serif" w:eastAsia="Times New Roman" w:hAnsi="PT Astra Serif" w:cs="Times New Roman"/>
          <w:b/>
          <w:bCs/>
          <w:spacing w:val="5"/>
          <w:sz w:val="28"/>
          <w:szCs w:val="28"/>
          <w:bdr w:val="none" w:sz="0" w:space="0" w:color="auto" w:frame="1"/>
        </w:rPr>
        <w:t xml:space="preserve">об   оплате   труда старшего инспектора военно-учётного стола </w:t>
      </w:r>
      <w:r w:rsidRPr="004E27FF">
        <w:rPr>
          <w:rFonts w:ascii="PT Astra Serif" w:eastAsia="Times New Roman" w:hAnsi="PT Astra Serif" w:cs="Times New Roman"/>
          <w:b/>
          <w:bCs/>
          <w:spacing w:val="6"/>
          <w:sz w:val="28"/>
          <w:szCs w:val="28"/>
          <w:bdr w:val="none" w:sz="0" w:space="0" w:color="auto" w:frame="1"/>
        </w:rPr>
        <w:t>администрации</w:t>
      </w:r>
      <w:r w:rsidRPr="004E27FF">
        <w:rPr>
          <w:rFonts w:ascii="PT Astra Serif" w:eastAsia="Times New Roman" w:hAnsi="PT Astra Serif" w:cs="Times New Roman"/>
          <w:b/>
          <w:bCs/>
          <w:spacing w:val="6"/>
          <w:sz w:val="28"/>
          <w:szCs w:val="28"/>
        </w:rPr>
        <w:t> </w:t>
      </w:r>
      <w:proofErr w:type="spellStart"/>
      <w:r w:rsidRPr="004E27FF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</w:rPr>
        <w:t>Липовского</w:t>
      </w:r>
      <w:proofErr w:type="spellEnd"/>
      <w:r w:rsidRPr="004E27FF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</w:rPr>
        <w:t xml:space="preserve"> муниципального образования Базарно-</w:t>
      </w:r>
      <w:proofErr w:type="spellStart"/>
      <w:r w:rsidRPr="004E27FF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</w:rPr>
        <w:t>Карабулакского</w:t>
      </w:r>
      <w:proofErr w:type="spellEnd"/>
      <w:r w:rsidRPr="004E27FF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</w:rPr>
        <w:t xml:space="preserve"> муниципального района Саратовской области</w:t>
      </w:r>
      <w:r w:rsidR="00296DEF" w:rsidRPr="004E27FF">
        <w:rPr>
          <w:rFonts w:ascii="PT Astra Serif" w:hAnsi="PT Astra Serif" w:cs="Times New Roman"/>
          <w:b/>
          <w:sz w:val="28"/>
          <w:szCs w:val="28"/>
        </w:rPr>
        <w:t>»</w:t>
      </w:r>
    </w:p>
    <w:p w:rsidR="007B2E3E" w:rsidRPr="004E27FF" w:rsidRDefault="007B2E3E" w:rsidP="00296DE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B2E3E" w:rsidRPr="004E27FF" w:rsidRDefault="007B2E3E" w:rsidP="00296DEF">
      <w:pPr>
        <w:spacing w:line="240" w:lineRule="auto"/>
        <w:ind w:right="283" w:firstLine="708"/>
        <w:jc w:val="both"/>
        <w:rPr>
          <w:rFonts w:ascii="PT Astra Serif" w:hAnsi="PT Astra Serif" w:cs="Times New Roman"/>
          <w:sz w:val="28"/>
          <w:szCs w:val="28"/>
        </w:rPr>
      </w:pPr>
      <w:r w:rsidRPr="004E27FF">
        <w:rPr>
          <w:rFonts w:ascii="PT Astra Serif" w:hAnsi="PT Astra Serif" w:cs="Times New Roman"/>
          <w:sz w:val="28"/>
          <w:szCs w:val="28"/>
        </w:rPr>
        <w:t xml:space="preserve">В соответствии со ст. 134 Трудового кодекса Российской Федерации, руководствуясь Уставом </w:t>
      </w:r>
      <w:proofErr w:type="spellStart"/>
      <w:r w:rsidRPr="004E27FF">
        <w:rPr>
          <w:rFonts w:ascii="PT Astra Serif" w:hAnsi="PT Astra Serif" w:cs="Times New Roman"/>
          <w:sz w:val="28"/>
          <w:szCs w:val="28"/>
        </w:rPr>
        <w:t>Липовского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Базарно-</w:t>
      </w:r>
      <w:proofErr w:type="spellStart"/>
      <w:r w:rsidRPr="004E27FF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</w:rPr>
        <w:t xml:space="preserve"> муниципального района,</w:t>
      </w:r>
      <w:r w:rsidR="00AD0A3F" w:rsidRPr="004E27FF">
        <w:rPr>
          <w:rFonts w:ascii="PT Astra Serif" w:hAnsi="PT Astra Serif" w:cs="Times New Roman"/>
          <w:sz w:val="28"/>
          <w:szCs w:val="28"/>
        </w:rPr>
        <w:t xml:space="preserve"> </w:t>
      </w:r>
      <w:r w:rsidR="003543B2" w:rsidRPr="004E27FF">
        <w:rPr>
          <w:rFonts w:ascii="PT Astra Serif" w:hAnsi="PT Astra Serif" w:cs="Times New Roman"/>
          <w:sz w:val="28"/>
          <w:szCs w:val="28"/>
        </w:rPr>
        <w:t xml:space="preserve">на основании Постановления Правительства Саратовской области от 07.10.2022 №975-П, в связи с индексацией с 1 октября 2022 года на 1,038 </w:t>
      </w:r>
      <w:r w:rsidR="00AD0A3F" w:rsidRPr="004E27FF">
        <w:rPr>
          <w:rFonts w:ascii="PT Astra Serif" w:hAnsi="PT Astra Serif" w:cs="Times New Roman"/>
          <w:sz w:val="28"/>
          <w:szCs w:val="28"/>
        </w:rPr>
        <w:t>должностного оклада</w:t>
      </w:r>
      <w:r w:rsidR="00AD0A3F" w:rsidRPr="004E27FF">
        <w:rPr>
          <w:rFonts w:ascii="PT Astra Serif" w:hAnsi="PT Astra Serif" w:cs="Times New Roman"/>
          <w:bCs/>
          <w:spacing w:val="5"/>
          <w:sz w:val="28"/>
          <w:szCs w:val="28"/>
          <w:bdr w:val="none" w:sz="0" w:space="0" w:color="auto" w:frame="1"/>
        </w:rPr>
        <w:t xml:space="preserve"> старшего инспектора военно-учётного стола</w:t>
      </w:r>
      <w:r w:rsidR="00AD0A3F" w:rsidRPr="004E27F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AD0A3F" w:rsidRPr="004E27FF">
        <w:rPr>
          <w:rFonts w:ascii="PT Astra Serif" w:hAnsi="PT Astra Serif" w:cs="Times New Roman"/>
          <w:sz w:val="28"/>
          <w:szCs w:val="28"/>
        </w:rPr>
        <w:t>Липовского</w:t>
      </w:r>
      <w:proofErr w:type="spellEnd"/>
      <w:r w:rsidR="00AD0A3F" w:rsidRPr="004E27F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4E27FF">
        <w:rPr>
          <w:rFonts w:ascii="PT Astra Serif" w:hAnsi="PT Astra Serif" w:cs="Times New Roman"/>
          <w:sz w:val="28"/>
          <w:szCs w:val="28"/>
        </w:rPr>
        <w:t xml:space="preserve">  Совет </w:t>
      </w:r>
      <w:proofErr w:type="spellStart"/>
      <w:r w:rsidRPr="004E27FF">
        <w:rPr>
          <w:rFonts w:ascii="PT Astra Serif" w:hAnsi="PT Astra Serif" w:cs="Times New Roman"/>
          <w:sz w:val="28"/>
          <w:szCs w:val="28"/>
        </w:rPr>
        <w:t>Липовского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Базарно-</w:t>
      </w:r>
      <w:proofErr w:type="spellStart"/>
      <w:r w:rsidRPr="004E27FF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</w:p>
    <w:p w:rsidR="007B2E3E" w:rsidRPr="004E27FF" w:rsidRDefault="007B2E3E" w:rsidP="00296DEF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E27FF">
        <w:rPr>
          <w:rFonts w:ascii="PT Astra Serif" w:hAnsi="PT Astra Serif" w:cs="Times New Roman"/>
          <w:sz w:val="28"/>
          <w:szCs w:val="28"/>
        </w:rPr>
        <w:t>РЕШИЛ:</w:t>
      </w:r>
    </w:p>
    <w:p w:rsidR="00296DEF" w:rsidRPr="004E27FF" w:rsidRDefault="00296DEF" w:rsidP="00296DEF">
      <w:pPr>
        <w:pStyle w:val="a8"/>
        <w:tabs>
          <w:tab w:val="left" w:pos="0"/>
        </w:tabs>
        <w:spacing w:after="0"/>
        <w:ind w:left="0" w:right="283"/>
        <w:rPr>
          <w:rFonts w:ascii="PT Astra Serif" w:hAnsi="PT Astra Serif" w:cs="Times New Roman"/>
          <w:sz w:val="28"/>
          <w:szCs w:val="28"/>
        </w:rPr>
      </w:pPr>
      <w:r w:rsidRPr="004E27FF">
        <w:rPr>
          <w:rFonts w:ascii="PT Astra Serif" w:hAnsi="PT Astra Serif" w:cs="Times New Roman"/>
          <w:sz w:val="28"/>
          <w:szCs w:val="28"/>
        </w:rPr>
        <w:tab/>
        <w:t>1.</w:t>
      </w:r>
      <w:r w:rsidR="007B2E3E" w:rsidRPr="004E27FF">
        <w:rPr>
          <w:rFonts w:ascii="PT Astra Serif" w:hAnsi="PT Astra Serif" w:cs="Times New Roman"/>
          <w:sz w:val="28"/>
          <w:szCs w:val="28"/>
        </w:rPr>
        <w:t xml:space="preserve">Внести в решение Совета </w:t>
      </w:r>
      <w:proofErr w:type="spellStart"/>
      <w:r w:rsidR="007B2E3E" w:rsidRPr="004E27FF">
        <w:rPr>
          <w:rFonts w:ascii="PT Astra Serif" w:hAnsi="PT Astra Serif" w:cs="Times New Roman"/>
          <w:sz w:val="28"/>
          <w:szCs w:val="28"/>
        </w:rPr>
        <w:t>Липовского</w:t>
      </w:r>
      <w:proofErr w:type="spellEnd"/>
      <w:r w:rsidR="007B2E3E" w:rsidRPr="004E27FF">
        <w:rPr>
          <w:rFonts w:ascii="PT Astra Serif" w:hAnsi="PT Astra Serif" w:cs="Times New Roman"/>
          <w:sz w:val="28"/>
          <w:szCs w:val="28"/>
        </w:rPr>
        <w:t xml:space="preserve"> мун</w:t>
      </w:r>
      <w:r w:rsidRPr="004E27FF">
        <w:rPr>
          <w:rFonts w:ascii="PT Astra Serif" w:hAnsi="PT Astra Serif" w:cs="Times New Roman"/>
          <w:sz w:val="28"/>
          <w:szCs w:val="28"/>
        </w:rPr>
        <w:t xml:space="preserve">иципального образования Базарно </w:t>
      </w:r>
      <w:proofErr w:type="spellStart"/>
      <w:r w:rsidR="007B2E3E" w:rsidRPr="004E27FF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="007B2E3E" w:rsidRPr="004E27FF">
        <w:rPr>
          <w:rFonts w:ascii="PT Astra Serif" w:hAnsi="PT Astra Serif" w:cs="Times New Roman"/>
          <w:sz w:val="28"/>
          <w:szCs w:val="28"/>
        </w:rPr>
        <w:t xml:space="preserve"> муниципального района от </w:t>
      </w:r>
      <w:r w:rsidR="00C15617" w:rsidRPr="004E27FF">
        <w:rPr>
          <w:rFonts w:ascii="PT Astra Serif" w:hAnsi="PT Astra Serif" w:cs="Times New Roman"/>
          <w:sz w:val="28"/>
          <w:szCs w:val="28"/>
        </w:rPr>
        <w:t>21.12.2018 № 41</w:t>
      </w:r>
      <w:r w:rsidRPr="004E27FF">
        <w:rPr>
          <w:rFonts w:ascii="PT Astra Serif" w:hAnsi="PT Astra Serif" w:cs="Times New Roman"/>
          <w:sz w:val="28"/>
          <w:szCs w:val="28"/>
        </w:rPr>
        <w:t xml:space="preserve"> «Об утверждении Положения «Об оплате </w:t>
      </w:r>
      <w:r w:rsidR="00C15617" w:rsidRPr="004E27FF">
        <w:rPr>
          <w:rFonts w:ascii="PT Astra Serif" w:eastAsia="Times New Roman" w:hAnsi="PT Astra Serif" w:cs="Times New Roman"/>
          <w:bCs/>
          <w:spacing w:val="5"/>
          <w:sz w:val="28"/>
          <w:szCs w:val="28"/>
          <w:bdr w:val="none" w:sz="0" w:space="0" w:color="auto" w:frame="1"/>
        </w:rPr>
        <w:t>труда старшего инспектора военно-учётного стола</w:t>
      </w:r>
      <w:r w:rsidRPr="004E27FF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Pr="004E27FF">
        <w:rPr>
          <w:rFonts w:ascii="PT Astra Serif" w:hAnsi="PT Astra Serif" w:cs="Times New Roman"/>
          <w:sz w:val="28"/>
          <w:szCs w:val="28"/>
        </w:rPr>
        <w:t>Липовского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Базарно-</w:t>
      </w:r>
      <w:proofErr w:type="spellStart"/>
      <w:r w:rsidRPr="004E27FF">
        <w:rPr>
          <w:rFonts w:ascii="PT Astra Serif" w:hAnsi="PT Astra Serif" w:cs="Times New Roman"/>
          <w:sz w:val="28"/>
          <w:szCs w:val="28"/>
        </w:rPr>
        <w:t>Карабулакского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</w:t>
      </w:r>
      <w:r w:rsidR="00C15617" w:rsidRPr="004E27FF">
        <w:rPr>
          <w:rFonts w:ascii="PT Astra Serif" w:hAnsi="PT Astra Serif" w:cs="Times New Roman"/>
          <w:sz w:val="28"/>
          <w:szCs w:val="28"/>
        </w:rPr>
        <w:t>й</w:t>
      </w:r>
      <w:r w:rsidRPr="004E27FF">
        <w:rPr>
          <w:rFonts w:ascii="PT Astra Serif" w:hAnsi="PT Astra Serif" w:cs="Times New Roman"/>
          <w:sz w:val="28"/>
          <w:szCs w:val="28"/>
        </w:rPr>
        <w:t xml:space="preserve"> области»</w:t>
      </w:r>
      <w:r w:rsidR="00E51932" w:rsidRPr="004E27FF">
        <w:rPr>
          <w:rFonts w:ascii="PT Astra Serif" w:hAnsi="PT Astra Serif" w:cs="Times New Roman"/>
          <w:sz w:val="28"/>
          <w:szCs w:val="28"/>
        </w:rPr>
        <w:t xml:space="preserve"> (с изм. от 30.09.2019 №39б, от 09.10.2020 №33</w:t>
      </w:r>
      <w:r w:rsidR="003543B2" w:rsidRPr="004E27FF">
        <w:rPr>
          <w:rFonts w:ascii="PT Astra Serif" w:hAnsi="PT Astra Serif" w:cs="Times New Roman"/>
          <w:sz w:val="28"/>
          <w:szCs w:val="28"/>
        </w:rPr>
        <w:t>, от 30.11.2021 №48</w:t>
      </w:r>
      <w:proofErr w:type="gramStart"/>
      <w:r w:rsidR="00E51932" w:rsidRPr="004E27FF">
        <w:rPr>
          <w:rFonts w:ascii="PT Astra Serif" w:hAnsi="PT Astra Serif" w:cs="Times New Roman"/>
          <w:sz w:val="28"/>
          <w:szCs w:val="28"/>
        </w:rPr>
        <w:t xml:space="preserve">) </w:t>
      </w:r>
      <w:r w:rsidRPr="004E27FF">
        <w:rPr>
          <w:rFonts w:ascii="PT Astra Serif" w:hAnsi="PT Astra Serif" w:cs="Times New Roman"/>
          <w:sz w:val="28"/>
          <w:szCs w:val="28"/>
        </w:rPr>
        <w:t xml:space="preserve"> </w:t>
      </w:r>
      <w:r w:rsidR="00C15617" w:rsidRPr="004E27FF">
        <w:rPr>
          <w:rFonts w:ascii="PT Astra Serif" w:hAnsi="PT Astra Serif" w:cs="Times New Roman"/>
          <w:sz w:val="28"/>
          <w:szCs w:val="28"/>
        </w:rPr>
        <w:t>изменения</w:t>
      </w:r>
      <w:proofErr w:type="gramEnd"/>
      <w:r w:rsidR="00C15617" w:rsidRPr="004E27FF">
        <w:rPr>
          <w:rFonts w:ascii="PT Astra Serif" w:hAnsi="PT Astra Serif" w:cs="Times New Roman"/>
          <w:sz w:val="28"/>
          <w:szCs w:val="28"/>
        </w:rPr>
        <w:t>, изложив п.2.2 части 2 «</w:t>
      </w:r>
      <w:r w:rsidR="00C15617"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Порядок и условия оплаты труда</w:t>
      </w:r>
      <w:r w:rsidR="00C15617" w:rsidRPr="004E27FF">
        <w:rPr>
          <w:rFonts w:ascii="PT Astra Serif" w:hAnsi="PT Astra Serif" w:cs="Times New Roman"/>
          <w:sz w:val="28"/>
          <w:szCs w:val="28"/>
        </w:rPr>
        <w:t>» в новой редакции:</w:t>
      </w:r>
    </w:p>
    <w:p w:rsidR="00C15617" w:rsidRPr="004E27FF" w:rsidRDefault="00C15617" w:rsidP="0078592A">
      <w:pPr>
        <w:shd w:val="clear" w:color="auto" w:fill="FFFFFF"/>
        <w:spacing w:after="0"/>
        <w:ind w:firstLine="708"/>
        <w:rPr>
          <w:rFonts w:ascii="PT Astra Serif" w:hAnsi="PT Astra Serif" w:cs="Times New Roman"/>
          <w:sz w:val="28"/>
          <w:szCs w:val="28"/>
        </w:rPr>
      </w:pPr>
      <w:r w:rsidRPr="004E27FF">
        <w:rPr>
          <w:rFonts w:ascii="PT Astra Serif" w:hAnsi="PT Astra Serif" w:cs="Times New Roman"/>
          <w:sz w:val="28"/>
          <w:szCs w:val="28"/>
        </w:rPr>
        <w:t>- «</w:t>
      </w:r>
      <w:r w:rsidRPr="004E27FF">
        <w:rPr>
          <w:rFonts w:ascii="PT Astra Serif" w:hAnsi="PT Astra Serif" w:cs="Times New Roman"/>
          <w:spacing w:val="-4"/>
          <w:sz w:val="28"/>
          <w:szCs w:val="28"/>
          <w:bdr w:val="none" w:sz="0" w:space="0" w:color="auto" w:frame="1"/>
        </w:rPr>
        <w:t>2.2.</w:t>
      </w:r>
      <w:r w:rsidRPr="004E27FF">
        <w:rPr>
          <w:rFonts w:ascii="PT Astra Serif" w:hAnsi="PT Astra Serif" w:cs="Times New Roman"/>
          <w:sz w:val="28"/>
          <w:szCs w:val="28"/>
        </w:rPr>
        <w:t> </w:t>
      </w:r>
      <w:r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Должностной оклад </w:t>
      </w:r>
      <w:r w:rsidRPr="004E27FF">
        <w:rPr>
          <w:rFonts w:ascii="PT Astra Serif" w:hAnsi="PT Astra Serif" w:cs="Times New Roman"/>
          <w:bCs/>
          <w:spacing w:val="5"/>
          <w:sz w:val="28"/>
          <w:szCs w:val="28"/>
          <w:bdr w:val="none" w:sz="0" w:space="0" w:color="auto" w:frame="1"/>
        </w:rPr>
        <w:t>старшего инспектора военно-учётного стола</w:t>
      </w:r>
      <w:r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устанавливается администрацией </w:t>
      </w:r>
      <w:proofErr w:type="spellStart"/>
      <w:r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Липовского</w:t>
      </w:r>
      <w:proofErr w:type="spellEnd"/>
      <w:r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  <w:r w:rsidRPr="004E27FF">
        <w:rPr>
          <w:rFonts w:ascii="PT Astra Serif" w:hAnsi="PT Astra Serif" w:cs="Times New Roman"/>
          <w:sz w:val="28"/>
          <w:szCs w:val="28"/>
        </w:rPr>
        <w:t> </w:t>
      </w:r>
      <w:r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в следующем размере: </w:t>
      </w:r>
    </w:p>
    <w:p w:rsidR="00C15617" w:rsidRPr="004E27FF" w:rsidRDefault="0078592A" w:rsidP="0078592A">
      <w:pPr>
        <w:shd w:val="clear" w:color="auto" w:fill="FFFFFF"/>
        <w:spacing w:after="0"/>
        <w:ind w:firstLine="709"/>
        <w:rPr>
          <w:rFonts w:ascii="PT Astra Serif" w:hAnsi="PT Astra Serif" w:cs="Times New Roman"/>
          <w:sz w:val="28"/>
          <w:szCs w:val="28"/>
          <w:bdr w:val="none" w:sz="0" w:space="0" w:color="auto" w:frame="1"/>
        </w:rPr>
      </w:pPr>
      <w:r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-</w:t>
      </w:r>
      <w:r w:rsidR="00C15617"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 </w:t>
      </w:r>
      <w:r w:rsidR="00C15617" w:rsidRPr="004E27FF">
        <w:rPr>
          <w:rFonts w:ascii="PT Astra Serif" w:hAnsi="PT Astra Serif" w:cs="Times New Roman"/>
          <w:bCs/>
          <w:spacing w:val="5"/>
          <w:sz w:val="28"/>
          <w:szCs w:val="28"/>
          <w:bdr w:val="none" w:sz="0" w:space="0" w:color="auto" w:frame="1"/>
        </w:rPr>
        <w:t xml:space="preserve">старший инспектор военно-учётного стола - </w:t>
      </w:r>
      <w:r w:rsidR="003543B2"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 xml:space="preserve"> 3390,</w:t>
      </w:r>
      <w:proofErr w:type="gramStart"/>
      <w:r w:rsidR="003543B2"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00  рублей</w:t>
      </w:r>
      <w:proofErr w:type="gramEnd"/>
      <w:r w:rsidR="00C15617" w:rsidRPr="004E27FF">
        <w:rPr>
          <w:rFonts w:ascii="PT Astra Serif" w:hAnsi="PT Astra Serif" w:cs="Times New Roman"/>
          <w:sz w:val="28"/>
          <w:szCs w:val="28"/>
          <w:bdr w:val="none" w:sz="0" w:space="0" w:color="auto" w:frame="1"/>
        </w:rPr>
        <w:t>.».</w:t>
      </w:r>
    </w:p>
    <w:p w:rsidR="0078592A" w:rsidRPr="004E27FF" w:rsidRDefault="0078592A" w:rsidP="0078592A">
      <w:pPr>
        <w:shd w:val="clear" w:color="auto" w:fill="FFFFFF"/>
        <w:spacing w:after="0"/>
        <w:ind w:firstLine="709"/>
        <w:rPr>
          <w:rFonts w:ascii="PT Astra Serif" w:hAnsi="PT Astra Serif" w:cs="Times New Roman"/>
          <w:sz w:val="28"/>
          <w:szCs w:val="28"/>
        </w:rPr>
      </w:pPr>
    </w:p>
    <w:p w:rsidR="0078592A" w:rsidRPr="004E27FF" w:rsidRDefault="004A1769" w:rsidP="0078592A">
      <w:pPr>
        <w:spacing w:line="240" w:lineRule="auto"/>
        <w:ind w:firstLine="708"/>
        <w:rPr>
          <w:rFonts w:ascii="PT Astra Serif" w:hAnsi="PT Astra Serif" w:cs="Times New Roman"/>
          <w:color w:val="000000"/>
          <w:sz w:val="28"/>
          <w:szCs w:val="28"/>
        </w:rPr>
      </w:pPr>
      <w:r w:rsidRPr="004E27FF">
        <w:rPr>
          <w:rFonts w:ascii="PT Astra Serif" w:hAnsi="PT Astra Serif" w:cs="Times New Roman"/>
          <w:color w:val="000000"/>
          <w:sz w:val="28"/>
          <w:szCs w:val="28"/>
        </w:rPr>
        <w:t xml:space="preserve">2. </w:t>
      </w:r>
      <w:r w:rsidR="0078592A" w:rsidRPr="004E27F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="0078592A" w:rsidRPr="004E27FF">
        <w:rPr>
          <w:rFonts w:ascii="PT Astra Serif" w:hAnsi="PT Astra Serif" w:cs="Times New Roman"/>
          <w:color w:val="000000"/>
          <w:sz w:val="28"/>
          <w:szCs w:val="28"/>
        </w:rPr>
        <w:t>Настоящее  решение</w:t>
      </w:r>
      <w:proofErr w:type="gramEnd"/>
      <w:r w:rsidR="0078592A" w:rsidRPr="004E27FF">
        <w:rPr>
          <w:rFonts w:ascii="PT Astra Serif" w:hAnsi="PT Astra Serif" w:cs="Times New Roman"/>
          <w:color w:val="000000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октября 2022 года.</w:t>
      </w:r>
    </w:p>
    <w:p w:rsidR="006178A0" w:rsidRPr="004E27FF" w:rsidRDefault="006178A0" w:rsidP="0078592A">
      <w:pPr>
        <w:ind w:firstLine="708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AD4D87" w:rsidRPr="004E27FF" w:rsidRDefault="00AD4D87" w:rsidP="00296DEF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E27F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4E27FF">
        <w:rPr>
          <w:rFonts w:ascii="PT Astra Serif" w:hAnsi="PT Astra Serif" w:cs="Times New Roman"/>
          <w:b/>
          <w:color w:val="000000"/>
          <w:sz w:val="28"/>
          <w:szCs w:val="28"/>
        </w:rPr>
        <w:t>Липовского</w:t>
      </w:r>
      <w:proofErr w:type="spellEnd"/>
      <w:r w:rsidRPr="004E27FF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</w:p>
    <w:p w:rsidR="00AD4D87" w:rsidRPr="004E27FF" w:rsidRDefault="00AD4D87" w:rsidP="00296DEF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E27F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</w:t>
      </w:r>
      <w:r w:rsidR="00D968FB" w:rsidRPr="004E27FF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           </w:t>
      </w:r>
    </w:p>
    <w:p w:rsidR="00296DEF" w:rsidRPr="004E27FF" w:rsidRDefault="004E27FF" w:rsidP="00D968FB">
      <w:pPr>
        <w:spacing w:line="240" w:lineRule="auto"/>
        <w:ind w:left="5954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E27F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А.В.Дементьев</w:t>
      </w:r>
      <w:bookmarkStart w:id="0" w:name="_GoBack"/>
      <w:bookmarkEnd w:id="0"/>
    </w:p>
    <w:p w:rsidR="00296DEF" w:rsidRPr="004E27FF" w:rsidRDefault="00296DEF" w:rsidP="00D968FB">
      <w:pPr>
        <w:spacing w:line="240" w:lineRule="auto"/>
        <w:ind w:left="5954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296DEF" w:rsidRPr="004E27FF" w:rsidRDefault="00296DEF" w:rsidP="00D968FB">
      <w:pPr>
        <w:spacing w:line="240" w:lineRule="auto"/>
        <w:ind w:left="5954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296DEF" w:rsidRPr="004E27FF" w:rsidRDefault="00296DEF" w:rsidP="00D968FB">
      <w:pPr>
        <w:spacing w:line="240" w:lineRule="auto"/>
        <w:ind w:left="5954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sectPr w:rsidR="00296DEF" w:rsidRPr="004E27FF" w:rsidSect="0037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32CD"/>
    <w:multiLevelType w:val="hybridMultilevel"/>
    <w:tmpl w:val="04186BD6"/>
    <w:lvl w:ilvl="0" w:tplc="FFDAEE64">
      <w:start w:val="1"/>
      <w:numFmt w:val="decimal"/>
      <w:lvlText w:val="%1."/>
      <w:lvlJc w:val="left"/>
      <w:pPr>
        <w:ind w:left="-12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E3E"/>
    <w:rsid w:val="00134D9C"/>
    <w:rsid w:val="00296DEF"/>
    <w:rsid w:val="003543B2"/>
    <w:rsid w:val="00375A93"/>
    <w:rsid w:val="0045611D"/>
    <w:rsid w:val="00490B2A"/>
    <w:rsid w:val="004A1769"/>
    <w:rsid w:val="004E27FF"/>
    <w:rsid w:val="005D06D3"/>
    <w:rsid w:val="006178A0"/>
    <w:rsid w:val="0078592A"/>
    <w:rsid w:val="007B2E3E"/>
    <w:rsid w:val="008D6AC5"/>
    <w:rsid w:val="00955E38"/>
    <w:rsid w:val="00974238"/>
    <w:rsid w:val="00A30B0C"/>
    <w:rsid w:val="00AD0A3F"/>
    <w:rsid w:val="00AD4D87"/>
    <w:rsid w:val="00B06CE4"/>
    <w:rsid w:val="00C02BF1"/>
    <w:rsid w:val="00C15617"/>
    <w:rsid w:val="00CE06C1"/>
    <w:rsid w:val="00D968FB"/>
    <w:rsid w:val="00E0382F"/>
    <w:rsid w:val="00E50288"/>
    <w:rsid w:val="00E51932"/>
    <w:rsid w:val="00EE12D5"/>
    <w:rsid w:val="00F138B5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9A832D"/>
  <w15:docId w15:val="{0D2BD23D-250E-489E-9D69-406EEA4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2E3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B2E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B2E3E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7B2E3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Normal (Web)"/>
    <w:basedOn w:val="a"/>
    <w:uiPriority w:val="99"/>
    <w:unhideWhenUsed/>
    <w:rsid w:val="007B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296DE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7">
    <w:name w:val="Стиль"/>
    <w:rsid w:val="00296DE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8">
    <w:name w:val="List Paragraph"/>
    <w:basedOn w:val="a"/>
    <w:uiPriority w:val="34"/>
    <w:qFormat/>
    <w:rsid w:val="0029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8043-DDCC-4F06-8B47-32D9DC49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Lip_MO</dc:creator>
  <cp:keywords/>
  <dc:description/>
  <cp:lastModifiedBy>User</cp:lastModifiedBy>
  <cp:revision>21</cp:revision>
  <cp:lastPrinted>2022-10-12T10:12:00Z</cp:lastPrinted>
  <dcterms:created xsi:type="dcterms:W3CDTF">2019-10-17T10:48:00Z</dcterms:created>
  <dcterms:modified xsi:type="dcterms:W3CDTF">2022-12-13T10:41:00Z</dcterms:modified>
</cp:coreProperties>
</file>